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47103" w14:textId="77777777" w:rsidR="00F563D6" w:rsidRPr="006F0F5F" w:rsidRDefault="00000000">
      <w:pPr>
        <w:spacing w:beforeLines="50" w:before="156" w:afterLines="50" w:after="156"/>
        <w:jc w:val="center"/>
        <w:rPr>
          <w:b/>
          <w:sz w:val="32"/>
          <w:szCs w:val="32"/>
        </w:rPr>
      </w:pPr>
      <w:r w:rsidRPr="006F0F5F">
        <w:rPr>
          <w:rFonts w:hint="eastAsia"/>
          <w:b/>
          <w:sz w:val="32"/>
          <w:szCs w:val="32"/>
        </w:rPr>
        <w:t>中华中医药学会《</w:t>
      </w:r>
      <w:r w:rsidRPr="006F0F5F">
        <w:rPr>
          <w:b/>
          <w:sz w:val="32"/>
          <w:szCs w:val="32"/>
        </w:rPr>
        <w:t>中国</w:t>
      </w:r>
      <w:r w:rsidRPr="006F0F5F">
        <w:rPr>
          <w:rFonts w:hint="eastAsia"/>
          <w:b/>
          <w:sz w:val="32"/>
          <w:szCs w:val="32"/>
        </w:rPr>
        <w:t>中医药</w:t>
      </w:r>
      <w:r w:rsidRPr="006F0F5F">
        <w:rPr>
          <w:b/>
          <w:sz w:val="32"/>
          <w:szCs w:val="32"/>
        </w:rPr>
        <w:t>临床案例成果数据库</w:t>
      </w:r>
      <w:r w:rsidRPr="006F0F5F">
        <w:rPr>
          <w:rFonts w:hint="eastAsia"/>
          <w:b/>
          <w:sz w:val="32"/>
          <w:szCs w:val="32"/>
        </w:rPr>
        <w:t>》</w:t>
      </w:r>
    </w:p>
    <w:p w14:paraId="6EA0FA67" w14:textId="77777777" w:rsidR="00F563D6" w:rsidRPr="006F0F5F" w:rsidRDefault="00000000">
      <w:pPr>
        <w:spacing w:beforeLines="50" w:before="156" w:afterLines="50" w:after="156"/>
        <w:jc w:val="center"/>
        <w:rPr>
          <w:b/>
          <w:bCs/>
          <w:sz w:val="32"/>
          <w:szCs w:val="32"/>
        </w:rPr>
      </w:pPr>
      <w:r w:rsidRPr="006F0F5F">
        <w:rPr>
          <w:b/>
          <w:sz w:val="32"/>
          <w:szCs w:val="32"/>
        </w:rPr>
        <w:t>版权声明</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F563D6" w:rsidRPr="006F0F5F" w14:paraId="49E28465" w14:textId="77777777">
        <w:trPr>
          <w:trHeight w:val="601"/>
        </w:trPr>
        <w:tc>
          <w:tcPr>
            <w:tcW w:w="8681" w:type="dxa"/>
            <w:vAlign w:val="center"/>
          </w:tcPr>
          <w:p w14:paraId="561C9798" w14:textId="77777777" w:rsidR="00F563D6" w:rsidRPr="006F0F5F" w:rsidRDefault="00000000">
            <w:pPr>
              <w:rPr>
                <w:szCs w:val="21"/>
              </w:rPr>
            </w:pPr>
            <w:r w:rsidRPr="006F0F5F">
              <w:rPr>
                <w:rFonts w:hint="eastAsia"/>
                <w:b/>
                <w:szCs w:val="21"/>
              </w:rPr>
              <w:t>论文题目</w:t>
            </w:r>
            <w:r w:rsidRPr="006F0F5F">
              <w:rPr>
                <w:rFonts w:hint="eastAsia"/>
                <w:szCs w:val="21"/>
              </w:rPr>
              <w:t>：</w:t>
            </w:r>
            <w:r w:rsidRPr="006F0F5F">
              <w:rPr>
                <w:rFonts w:hint="eastAsia"/>
                <w:szCs w:val="21"/>
              </w:rPr>
              <w:t xml:space="preserve">                                        </w:t>
            </w:r>
            <w:r w:rsidRPr="006F0F5F">
              <w:rPr>
                <w:rFonts w:hint="eastAsia"/>
                <w:b/>
                <w:szCs w:val="21"/>
              </w:rPr>
              <w:t>稿件编号：</w:t>
            </w:r>
          </w:p>
        </w:tc>
      </w:tr>
      <w:tr w:rsidR="00F563D6" w:rsidRPr="006F0F5F" w14:paraId="3719C0E2" w14:textId="77777777">
        <w:trPr>
          <w:trHeight w:val="1487"/>
        </w:trPr>
        <w:tc>
          <w:tcPr>
            <w:tcW w:w="8681" w:type="dxa"/>
          </w:tcPr>
          <w:p w14:paraId="615BB35C" w14:textId="77777777" w:rsidR="00F563D6" w:rsidRPr="006F0F5F" w:rsidRDefault="00000000">
            <w:pPr>
              <w:rPr>
                <w:szCs w:val="21"/>
              </w:rPr>
            </w:pPr>
            <w:r w:rsidRPr="006F0F5F">
              <w:rPr>
                <w:rFonts w:hint="eastAsia"/>
                <w:b/>
                <w:szCs w:val="21"/>
              </w:rPr>
              <w:t>单位审查意见：</w:t>
            </w:r>
            <w:r w:rsidRPr="006F0F5F">
              <w:rPr>
                <w:rFonts w:hint="eastAsia"/>
                <w:szCs w:val="21"/>
              </w:rPr>
              <w:t>经核查，该论文不存在资料不真实、剽窃他人学术成果等学术不端行为，以及其他与国家有关法律法规相违背的问题，同意向贵数据库投稿。</w:t>
            </w:r>
          </w:p>
          <w:p w14:paraId="5699C668" w14:textId="77777777" w:rsidR="00F563D6" w:rsidRPr="006F0F5F" w:rsidRDefault="00000000">
            <w:pPr>
              <w:ind w:right="840"/>
              <w:jc w:val="center"/>
              <w:rPr>
                <w:szCs w:val="21"/>
              </w:rPr>
            </w:pPr>
            <w:r w:rsidRPr="006F0F5F">
              <w:rPr>
                <w:rFonts w:hint="eastAsia"/>
                <w:szCs w:val="21"/>
              </w:rPr>
              <w:t xml:space="preserve">                                    </w:t>
            </w:r>
            <w:r w:rsidRPr="006F0F5F">
              <w:rPr>
                <w:rFonts w:hint="eastAsia"/>
                <w:szCs w:val="21"/>
              </w:rPr>
              <w:t>负责人签名：</w:t>
            </w:r>
          </w:p>
          <w:p w14:paraId="265E43A0" w14:textId="77777777" w:rsidR="00F563D6" w:rsidRPr="006F0F5F" w:rsidRDefault="00000000">
            <w:pPr>
              <w:wordWrap w:val="0"/>
              <w:ind w:right="840"/>
              <w:jc w:val="right"/>
              <w:rPr>
                <w:szCs w:val="21"/>
              </w:rPr>
            </w:pPr>
            <w:r w:rsidRPr="006F0F5F">
              <w:rPr>
                <w:rFonts w:hint="eastAsia"/>
                <w:szCs w:val="21"/>
              </w:rPr>
              <w:t xml:space="preserve">  </w:t>
            </w:r>
          </w:p>
          <w:p w14:paraId="6F10DA92" w14:textId="77777777" w:rsidR="00F563D6" w:rsidRPr="006F0F5F" w:rsidRDefault="00000000">
            <w:pPr>
              <w:ind w:right="420" w:firstLineChars="2450" w:firstLine="5145"/>
              <w:rPr>
                <w:szCs w:val="21"/>
              </w:rPr>
            </w:pPr>
            <w:r w:rsidRPr="006F0F5F">
              <w:rPr>
                <w:rFonts w:hint="eastAsia"/>
                <w:szCs w:val="21"/>
              </w:rPr>
              <w:t>（单位盖章）</w:t>
            </w:r>
          </w:p>
          <w:p w14:paraId="75548845" w14:textId="77777777" w:rsidR="00F563D6" w:rsidRPr="006F0F5F" w:rsidRDefault="00F563D6">
            <w:pPr>
              <w:ind w:right="420" w:firstLineChars="2450" w:firstLine="5145"/>
              <w:jc w:val="right"/>
              <w:rPr>
                <w:szCs w:val="21"/>
              </w:rPr>
            </w:pPr>
          </w:p>
          <w:p w14:paraId="5B9A0024" w14:textId="77777777" w:rsidR="00F563D6" w:rsidRPr="006F0F5F" w:rsidRDefault="00000000">
            <w:pPr>
              <w:ind w:right="420" w:firstLineChars="3100" w:firstLine="6510"/>
              <w:rPr>
                <w:szCs w:val="21"/>
              </w:rPr>
            </w:pPr>
            <w:r w:rsidRPr="006F0F5F">
              <w:rPr>
                <w:rFonts w:hint="eastAsia"/>
                <w:szCs w:val="21"/>
              </w:rPr>
              <w:t>年</w:t>
            </w:r>
            <w:r w:rsidRPr="006F0F5F">
              <w:rPr>
                <w:rFonts w:hint="eastAsia"/>
                <w:szCs w:val="21"/>
              </w:rPr>
              <w:t xml:space="preserve">    </w:t>
            </w:r>
            <w:r w:rsidRPr="006F0F5F">
              <w:rPr>
                <w:rFonts w:hint="eastAsia"/>
                <w:szCs w:val="21"/>
              </w:rPr>
              <w:t>月</w:t>
            </w:r>
            <w:r w:rsidRPr="006F0F5F">
              <w:rPr>
                <w:rFonts w:hint="eastAsia"/>
                <w:szCs w:val="21"/>
              </w:rPr>
              <w:t xml:space="preserve">    </w:t>
            </w:r>
            <w:r w:rsidRPr="006F0F5F">
              <w:rPr>
                <w:rFonts w:hint="eastAsia"/>
                <w:szCs w:val="21"/>
              </w:rPr>
              <w:t>日</w:t>
            </w:r>
          </w:p>
        </w:tc>
      </w:tr>
      <w:tr w:rsidR="00F563D6" w:rsidRPr="006F0F5F" w14:paraId="1A725D59" w14:textId="77777777">
        <w:trPr>
          <w:trHeight w:val="3454"/>
        </w:trPr>
        <w:tc>
          <w:tcPr>
            <w:tcW w:w="8681" w:type="dxa"/>
          </w:tcPr>
          <w:p w14:paraId="6BB34A66" w14:textId="77777777" w:rsidR="00F563D6" w:rsidRPr="006F0F5F" w:rsidRDefault="00000000">
            <w:pPr>
              <w:spacing w:line="276" w:lineRule="auto"/>
              <w:rPr>
                <w:rFonts w:ascii="新宋体" w:eastAsia="新宋体" w:hAnsi="新宋体"/>
                <w:b/>
                <w:bCs/>
                <w:szCs w:val="21"/>
              </w:rPr>
            </w:pPr>
            <w:r w:rsidRPr="006F0F5F">
              <w:rPr>
                <w:rFonts w:ascii="新宋体" w:eastAsia="新宋体" w:hAnsi="新宋体" w:hint="eastAsia"/>
                <w:b/>
                <w:bCs/>
                <w:szCs w:val="21"/>
              </w:rPr>
              <w:t>论文授权：</w:t>
            </w:r>
          </w:p>
          <w:p w14:paraId="1585D56E" w14:textId="77777777" w:rsidR="00F563D6" w:rsidRPr="006F0F5F" w:rsidRDefault="00000000">
            <w:pPr>
              <w:pStyle w:val="a7"/>
              <w:numPr>
                <w:ilvl w:val="0"/>
                <w:numId w:val="1"/>
              </w:numPr>
              <w:spacing w:line="276" w:lineRule="auto"/>
              <w:ind w:firstLineChars="0"/>
              <w:rPr>
                <w:rFonts w:ascii="新宋体" w:eastAsia="新宋体" w:hAnsi="新宋体"/>
                <w:bCs/>
                <w:sz w:val="21"/>
                <w:szCs w:val="21"/>
              </w:rPr>
            </w:pPr>
            <w:r w:rsidRPr="006F0F5F">
              <w:rPr>
                <w:rFonts w:ascii="新宋体" w:eastAsia="新宋体" w:hAnsi="新宋体" w:hint="eastAsia"/>
                <w:bCs/>
                <w:sz w:val="21"/>
                <w:szCs w:val="21"/>
              </w:rPr>
              <w:t>稿件一经录用，即视为</w:t>
            </w:r>
            <w:r w:rsidRPr="006F0F5F">
              <w:rPr>
                <w:rFonts w:ascii="新宋体" w:eastAsia="新宋体" w:hAnsi="新宋体" w:hint="eastAsia"/>
                <w:bCs/>
                <w:color w:val="000000" w:themeColor="text1"/>
                <w:sz w:val="21"/>
                <w:szCs w:val="21"/>
              </w:rPr>
              <w:t>稿件作者同意将稿件复制权、发行权、汇编权、翻译权、信息网络传播权等著作财产权授予中华中医药学会</w:t>
            </w:r>
            <w:r w:rsidRPr="006F0F5F">
              <w:rPr>
                <w:rFonts w:ascii="新宋体" w:eastAsia="新宋体" w:hAnsi="新宋体" w:hint="eastAsia"/>
                <w:bCs/>
                <w:color w:val="000000" w:themeColor="text1"/>
                <w:sz w:val="21"/>
                <w:szCs w:val="21"/>
                <w:lang w:val="zh-CN"/>
              </w:rPr>
              <w:t>；授权方式为</w:t>
            </w:r>
            <w:r w:rsidRPr="006F0F5F">
              <w:rPr>
                <w:rFonts w:ascii="新宋体" w:eastAsia="新宋体" w:hAnsi="新宋体" w:hint="eastAsia"/>
                <w:bCs/>
                <w:color w:val="000000" w:themeColor="text1"/>
                <w:sz w:val="21"/>
                <w:szCs w:val="21"/>
              </w:rPr>
              <w:t>普通许可</w:t>
            </w:r>
            <w:r w:rsidRPr="006F0F5F">
              <w:rPr>
                <w:rFonts w:ascii="新宋体" w:eastAsia="新宋体" w:hAnsi="新宋体" w:hint="eastAsia"/>
                <w:bCs/>
                <w:color w:val="000000" w:themeColor="text1"/>
                <w:sz w:val="21"/>
                <w:szCs w:val="21"/>
                <w:lang w:val="zh-CN"/>
              </w:rPr>
              <w:t>；授权范围为</w:t>
            </w:r>
            <w:r w:rsidRPr="006F0F5F">
              <w:rPr>
                <w:rFonts w:ascii="新宋体" w:eastAsia="新宋体" w:hAnsi="新宋体" w:hint="eastAsia"/>
                <w:bCs/>
                <w:color w:val="000000" w:themeColor="text1"/>
                <w:sz w:val="21"/>
                <w:szCs w:val="21"/>
              </w:rPr>
              <w:t>世界范围内</w:t>
            </w:r>
            <w:r w:rsidRPr="006F0F5F">
              <w:rPr>
                <w:rFonts w:ascii="新宋体" w:eastAsia="新宋体" w:hAnsi="新宋体" w:hint="eastAsia"/>
                <w:bCs/>
                <w:color w:val="000000" w:themeColor="text1"/>
                <w:sz w:val="21"/>
                <w:szCs w:val="21"/>
                <w:lang w:val="zh-CN"/>
              </w:rPr>
              <w:t>；授权时间为</w:t>
            </w:r>
            <w:r w:rsidRPr="006F0F5F">
              <w:rPr>
                <w:rFonts w:ascii="新宋体" w:eastAsia="新宋体" w:hAnsi="新宋体" w:hint="eastAsia"/>
                <w:bCs/>
                <w:color w:val="000000" w:themeColor="text1"/>
                <w:sz w:val="21"/>
                <w:szCs w:val="21"/>
              </w:rPr>
              <w:t>作品著作权存续期间。</w:t>
            </w:r>
          </w:p>
          <w:p w14:paraId="665EB395" w14:textId="77777777" w:rsidR="00F563D6" w:rsidRPr="006F0F5F" w:rsidRDefault="00000000">
            <w:pPr>
              <w:pStyle w:val="a7"/>
              <w:numPr>
                <w:ilvl w:val="0"/>
                <w:numId w:val="1"/>
              </w:numPr>
              <w:spacing w:line="276" w:lineRule="auto"/>
              <w:ind w:firstLineChars="0"/>
              <w:rPr>
                <w:rFonts w:ascii="新宋体" w:eastAsia="新宋体" w:hAnsi="新宋体"/>
                <w:bCs/>
                <w:sz w:val="21"/>
                <w:szCs w:val="21"/>
              </w:rPr>
            </w:pPr>
            <w:r w:rsidRPr="006F0F5F">
              <w:rPr>
                <w:rFonts w:ascii="新宋体" w:eastAsia="新宋体" w:hAnsi="新宋体" w:hint="eastAsia"/>
                <w:bCs/>
                <w:color w:val="000000" w:themeColor="text1"/>
                <w:sz w:val="21"/>
                <w:szCs w:val="21"/>
              </w:rPr>
              <w:t>稿件作者知情并同意：稿件在</w:t>
            </w:r>
            <w:r w:rsidRPr="006F0F5F">
              <w:rPr>
                <w:rFonts w:ascii="新宋体" w:eastAsia="新宋体" w:hAnsi="新宋体" w:hint="eastAsia"/>
                <w:bCs/>
                <w:sz w:val="21"/>
                <w:szCs w:val="21"/>
              </w:rPr>
              <w:t>中国中医药临床案例成果数据库发布后，</w:t>
            </w:r>
            <w:r w:rsidRPr="006F0F5F">
              <w:rPr>
                <w:rFonts w:ascii="新宋体" w:eastAsia="新宋体" w:hAnsi="新宋体" w:hint="eastAsia"/>
                <w:bCs/>
                <w:color w:val="000000" w:themeColor="text1"/>
                <w:sz w:val="21"/>
                <w:szCs w:val="21"/>
              </w:rPr>
              <w:t>中华中医药学会</w:t>
            </w:r>
            <w:r w:rsidRPr="006F0F5F">
              <w:rPr>
                <w:rFonts w:ascii="新宋体" w:eastAsia="新宋体" w:hAnsi="新宋体" w:hint="eastAsia"/>
                <w:bCs/>
                <w:sz w:val="21"/>
                <w:szCs w:val="21"/>
              </w:rPr>
              <w:t>以开放获取方式</w:t>
            </w:r>
            <w:r w:rsidRPr="006F0F5F">
              <w:rPr>
                <w:rFonts w:ascii="新宋体" w:eastAsia="新宋体" w:hAnsi="新宋体" w:hint="eastAsia"/>
                <w:b/>
                <w:sz w:val="21"/>
                <w:szCs w:val="21"/>
              </w:rPr>
              <w:t>（</w:t>
            </w:r>
            <w:r w:rsidRPr="006F0F5F">
              <w:rPr>
                <w:rFonts w:ascii="新宋体" w:eastAsia="新宋体" w:hAnsi="新宋体"/>
                <w:b/>
                <w:sz w:val="21"/>
                <w:szCs w:val="21"/>
              </w:rPr>
              <w:t>CC-BY-NC-ND</w:t>
            </w:r>
            <w:r w:rsidRPr="006F0F5F">
              <w:rPr>
                <w:rFonts w:ascii="新宋体" w:eastAsia="新宋体" w:hAnsi="新宋体" w:hint="eastAsia"/>
                <w:b/>
                <w:sz w:val="21"/>
                <w:szCs w:val="21"/>
              </w:rPr>
              <w:t>协议）</w:t>
            </w:r>
            <w:r w:rsidRPr="006F0F5F">
              <w:rPr>
                <w:rFonts w:ascii="新宋体" w:eastAsia="新宋体" w:hAnsi="新宋体" w:hint="eastAsia"/>
                <w:bCs/>
                <w:sz w:val="21"/>
                <w:szCs w:val="21"/>
              </w:rPr>
              <w:t>公开展示稿件的摘要信息及全文内容。中国中医药临床案例成果数据库平台发表的所有文章均可在公共网络领域免费获取，允许任何用户不以盈利为目的地阅读、下载、打印、检索、超链接该文献。</w:t>
            </w:r>
          </w:p>
          <w:p w14:paraId="3E964562" w14:textId="77777777" w:rsidR="00F563D6" w:rsidRPr="006F0F5F" w:rsidRDefault="00000000">
            <w:pPr>
              <w:pStyle w:val="a7"/>
              <w:numPr>
                <w:ilvl w:val="0"/>
                <w:numId w:val="1"/>
              </w:numPr>
              <w:spacing w:line="276" w:lineRule="auto"/>
              <w:ind w:firstLineChars="0"/>
              <w:rPr>
                <w:rFonts w:ascii="新宋体" w:eastAsia="新宋体" w:hAnsi="新宋体"/>
                <w:bCs/>
                <w:sz w:val="21"/>
                <w:szCs w:val="21"/>
              </w:rPr>
            </w:pPr>
            <w:r w:rsidRPr="006F0F5F">
              <w:rPr>
                <w:rFonts w:ascii="新宋体" w:eastAsia="新宋体" w:hAnsi="新宋体" w:hint="eastAsia"/>
                <w:bCs/>
                <w:color w:val="000000" w:themeColor="text1"/>
                <w:sz w:val="21"/>
                <w:szCs w:val="21"/>
              </w:rPr>
              <w:t>不鼓励案例在</w:t>
            </w:r>
            <w:r w:rsidRPr="006F0F5F">
              <w:rPr>
                <w:rFonts w:ascii="新宋体" w:eastAsia="新宋体" w:hAnsi="新宋体" w:hint="eastAsia"/>
                <w:bCs/>
                <w:sz w:val="21"/>
                <w:szCs w:val="21"/>
              </w:rPr>
              <w:t>中国中医药临床案例成果数据库发布后，作者再将其向其他相关学术期刊投稿。</w:t>
            </w:r>
          </w:p>
          <w:p w14:paraId="4B58043C" w14:textId="77777777" w:rsidR="00F563D6" w:rsidRPr="006F0F5F" w:rsidRDefault="00000000">
            <w:pPr>
              <w:pStyle w:val="a7"/>
              <w:numPr>
                <w:ilvl w:val="0"/>
                <w:numId w:val="1"/>
              </w:numPr>
              <w:spacing w:line="276" w:lineRule="auto"/>
              <w:ind w:firstLineChars="0"/>
              <w:rPr>
                <w:rFonts w:ascii="新宋体" w:eastAsia="新宋体" w:hAnsi="新宋体"/>
                <w:bCs/>
                <w:sz w:val="21"/>
                <w:szCs w:val="21"/>
              </w:rPr>
            </w:pPr>
            <w:r w:rsidRPr="006F0F5F">
              <w:rPr>
                <w:rFonts w:ascii="新宋体" w:eastAsia="新宋体" w:hAnsi="新宋体" w:hint="eastAsia"/>
                <w:bCs/>
                <w:color w:val="000000" w:themeColor="text1"/>
                <w:sz w:val="21"/>
                <w:szCs w:val="21"/>
              </w:rPr>
              <w:t>中华中医药学会享有并保留“</w:t>
            </w:r>
            <w:r w:rsidRPr="006F0F5F">
              <w:rPr>
                <w:rFonts w:ascii="新宋体" w:eastAsia="新宋体" w:hAnsi="新宋体" w:hint="eastAsia"/>
                <w:bCs/>
                <w:sz w:val="21"/>
                <w:szCs w:val="21"/>
              </w:rPr>
              <w:t>中国中医药临床案例成果数据库”的</w:t>
            </w:r>
            <w:r w:rsidRPr="006F0F5F">
              <w:rPr>
                <w:rFonts w:ascii="新宋体" w:eastAsia="新宋体" w:hAnsi="新宋体" w:hint="eastAsia"/>
                <w:bCs/>
                <w:color w:val="000000" w:themeColor="text1"/>
                <w:sz w:val="21"/>
                <w:szCs w:val="21"/>
              </w:rPr>
              <w:t>整体著作权。</w:t>
            </w:r>
          </w:p>
          <w:p w14:paraId="75C2B36B" w14:textId="77777777" w:rsidR="00F563D6" w:rsidRPr="006F0F5F" w:rsidRDefault="00000000">
            <w:pPr>
              <w:pStyle w:val="a7"/>
              <w:numPr>
                <w:ilvl w:val="0"/>
                <w:numId w:val="1"/>
              </w:numPr>
              <w:spacing w:line="276" w:lineRule="auto"/>
              <w:ind w:firstLineChars="0"/>
              <w:rPr>
                <w:rFonts w:ascii="新宋体" w:eastAsia="新宋体" w:hAnsi="新宋体"/>
                <w:bCs/>
                <w:sz w:val="21"/>
                <w:szCs w:val="21"/>
              </w:rPr>
            </w:pPr>
            <w:r w:rsidRPr="006F0F5F">
              <w:rPr>
                <w:rFonts w:ascii="新宋体" w:eastAsia="新宋体" w:hAnsi="新宋体" w:hint="eastAsia"/>
                <w:bCs/>
                <w:sz w:val="21"/>
                <w:szCs w:val="21"/>
              </w:rPr>
              <w:t>投稿人承诺：</w:t>
            </w:r>
          </w:p>
          <w:p w14:paraId="2F41D4CD" w14:textId="77777777" w:rsidR="00F563D6" w:rsidRPr="006F0F5F" w:rsidRDefault="00000000">
            <w:pPr>
              <w:pStyle w:val="a7"/>
              <w:spacing w:line="276" w:lineRule="auto"/>
              <w:ind w:left="360" w:firstLineChars="0" w:firstLine="0"/>
              <w:rPr>
                <w:rFonts w:ascii="新宋体" w:eastAsia="新宋体" w:hAnsi="新宋体"/>
                <w:bCs/>
                <w:color w:val="000000" w:themeColor="text1"/>
                <w:sz w:val="21"/>
                <w:szCs w:val="21"/>
              </w:rPr>
            </w:pPr>
            <w:r w:rsidRPr="006F0F5F">
              <w:rPr>
                <w:rFonts w:ascii="新宋体" w:eastAsia="新宋体" w:hAnsi="新宋体" w:hint="eastAsia"/>
                <w:bCs/>
                <w:color w:val="000000" w:themeColor="text1"/>
                <w:sz w:val="21"/>
                <w:szCs w:val="21"/>
              </w:rPr>
              <w:t>（1）保证投稿作品不侵犯他人著作权和其他权利</w:t>
            </w:r>
            <w:r w:rsidRPr="006F0F5F">
              <w:rPr>
                <w:rFonts w:ascii="新宋体" w:eastAsia="新宋体" w:hAnsi="新宋体"/>
                <w:bCs/>
                <w:color w:val="000000" w:themeColor="text1"/>
                <w:sz w:val="21"/>
                <w:szCs w:val="21"/>
              </w:rPr>
              <w:t>，</w:t>
            </w:r>
            <w:r w:rsidRPr="006F0F5F">
              <w:rPr>
                <w:rFonts w:ascii="新宋体" w:eastAsia="新宋体" w:hAnsi="新宋体" w:hint="eastAsia"/>
                <w:bCs/>
                <w:color w:val="000000" w:themeColor="text1"/>
                <w:sz w:val="21"/>
                <w:szCs w:val="21"/>
              </w:rPr>
              <w:t>否则作者将承担由于内容侵权而产生的全部责任</w:t>
            </w:r>
            <w:r w:rsidRPr="006F0F5F">
              <w:rPr>
                <w:rFonts w:ascii="新宋体" w:eastAsia="新宋体" w:hAnsi="新宋体"/>
                <w:bCs/>
                <w:color w:val="000000" w:themeColor="text1"/>
                <w:sz w:val="21"/>
                <w:szCs w:val="21"/>
              </w:rPr>
              <w:t>，</w:t>
            </w:r>
            <w:r w:rsidRPr="006F0F5F">
              <w:rPr>
                <w:rFonts w:ascii="新宋体" w:eastAsia="新宋体" w:hAnsi="新宋体" w:hint="eastAsia"/>
                <w:bCs/>
                <w:color w:val="000000" w:themeColor="text1"/>
                <w:sz w:val="21"/>
                <w:szCs w:val="21"/>
              </w:rPr>
              <w:t>并赔偿由此给中华中医药学会造成的全部损失</w:t>
            </w:r>
            <w:r w:rsidRPr="006F0F5F">
              <w:rPr>
                <w:rFonts w:ascii="新宋体" w:eastAsia="新宋体" w:hAnsi="新宋体"/>
                <w:bCs/>
                <w:color w:val="000000" w:themeColor="text1"/>
                <w:sz w:val="21"/>
                <w:szCs w:val="21"/>
              </w:rPr>
              <w:t>；</w:t>
            </w:r>
          </w:p>
          <w:p w14:paraId="2F3EA3BE" w14:textId="77777777" w:rsidR="00F563D6" w:rsidRPr="006F0F5F" w:rsidRDefault="00000000">
            <w:pPr>
              <w:pStyle w:val="a7"/>
              <w:spacing w:line="276" w:lineRule="auto"/>
              <w:ind w:left="360" w:firstLineChars="0" w:firstLine="0"/>
              <w:rPr>
                <w:rFonts w:ascii="新宋体" w:eastAsia="新宋体" w:hAnsi="新宋体"/>
                <w:bCs/>
                <w:color w:val="000000" w:themeColor="text1"/>
                <w:sz w:val="21"/>
                <w:szCs w:val="21"/>
              </w:rPr>
            </w:pPr>
            <w:r w:rsidRPr="006F0F5F">
              <w:rPr>
                <w:rFonts w:ascii="新宋体" w:eastAsia="新宋体" w:hAnsi="新宋体" w:hint="eastAsia"/>
                <w:bCs/>
                <w:color w:val="000000" w:themeColor="text1"/>
                <w:sz w:val="21"/>
                <w:szCs w:val="21"/>
              </w:rPr>
              <w:t>（2）保证全体作者对其署名及排序、单位署名及排序无异议</w:t>
            </w:r>
            <w:r w:rsidRPr="006F0F5F">
              <w:rPr>
                <w:rFonts w:ascii="新宋体" w:eastAsia="新宋体" w:hAnsi="新宋体"/>
                <w:bCs/>
                <w:color w:val="000000" w:themeColor="text1"/>
                <w:sz w:val="21"/>
                <w:szCs w:val="21"/>
              </w:rPr>
              <w:t>，</w:t>
            </w:r>
            <w:r w:rsidRPr="006F0F5F">
              <w:rPr>
                <w:rFonts w:ascii="新宋体" w:eastAsia="新宋体" w:hAnsi="新宋体" w:hint="eastAsia"/>
                <w:bCs/>
                <w:color w:val="000000" w:themeColor="text1"/>
                <w:sz w:val="21"/>
                <w:szCs w:val="21"/>
              </w:rPr>
              <w:t>并授权由稿件的主诊人或者第一责任护士负责论文的修改、答疑、校对</w:t>
            </w:r>
            <w:r w:rsidRPr="006F0F5F">
              <w:rPr>
                <w:rFonts w:ascii="新宋体" w:eastAsia="新宋体" w:hAnsi="新宋体"/>
                <w:bCs/>
                <w:color w:val="000000" w:themeColor="text1"/>
                <w:sz w:val="21"/>
                <w:szCs w:val="21"/>
              </w:rPr>
              <w:t>，</w:t>
            </w:r>
            <w:r w:rsidRPr="006F0F5F">
              <w:rPr>
                <w:rFonts w:ascii="新宋体" w:eastAsia="新宋体" w:hAnsi="新宋体" w:hint="eastAsia"/>
                <w:bCs/>
                <w:color w:val="000000" w:themeColor="text1"/>
                <w:sz w:val="21"/>
                <w:szCs w:val="21"/>
              </w:rPr>
              <w:t>以及处理样刊和稿酬等与稿件有关的所有事宜</w:t>
            </w:r>
            <w:r w:rsidRPr="006F0F5F">
              <w:rPr>
                <w:rFonts w:ascii="新宋体" w:eastAsia="新宋体" w:hAnsi="新宋体"/>
                <w:bCs/>
                <w:color w:val="000000" w:themeColor="text1"/>
                <w:sz w:val="21"/>
                <w:szCs w:val="21"/>
              </w:rPr>
              <w:t>；</w:t>
            </w:r>
          </w:p>
          <w:p w14:paraId="1DAC3BA6" w14:textId="77777777" w:rsidR="00F563D6" w:rsidRPr="006F0F5F" w:rsidRDefault="00000000">
            <w:pPr>
              <w:pStyle w:val="a7"/>
              <w:spacing w:line="276" w:lineRule="auto"/>
              <w:ind w:left="360" w:firstLineChars="0" w:firstLine="0"/>
              <w:rPr>
                <w:rFonts w:ascii="新宋体" w:eastAsia="新宋体" w:hAnsi="新宋体"/>
                <w:bCs/>
                <w:color w:val="000000" w:themeColor="text1"/>
                <w:sz w:val="21"/>
                <w:szCs w:val="21"/>
              </w:rPr>
            </w:pPr>
            <w:r w:rsidRPr="006F0F5F">
              <w:rPr>
                <w:rFonts w:ascii="新宋体" w:eastAsia="新宋体" w:hAnsi="新宋体" w:hint="eastAsia"/>
                <w:bCs/>
                <w:color w:val="000000" w:themeColor="text1"/>
                <w:sz w:val="21"/>
                <w:szCs w:val="21"/>
              </w:rPr>
              <w:t>（3）若该稿件为职务作品</w:t>
            </w:r>
            <w:r w:rsidRPr="006F0F5F">
              <w:rPr>
                <w:rFonts w:ascii="新宋体" w:eastAsia="新宋体" w:hAnsi="新宋体"/>
                <w:bCs/>
                <w:color w:val="000000" w:themeColor="text1"/>
                <w:sz w:val="21"/>
                <w:szCs w:val="21"/>
              </w:rPr>
              <w:t>，</w:t>
            </w:r>
            <w:r w:rsidRPr="006F0F5F">
              <w:rPr>
                <w:rFonts w:ascii="新宋体" w:eastAsia="新宋体" w:hAnsi="新宋体" w:hint="eastAsia"/>
                <w:bCs/>
                <w:color w:val="000000" w:themeColor="text1"/>
                <w:sz w:val="21"/>
                <w:szCs w:val="21"/>
              </w:rPr>
              <w:t>投稿人保证予以说明</w:t>
            </w:r>
            <w:r w:rsidRPr="006F0F5F">
              <w:rPr>
                <w:rFonts w:ascii="新宋体" w:eastAsia="新宋体" w:hAnsi="新宋体"/>
                <w:bCs/>
                <w:color w:val="000000" w:themeColor="text1"/>
                <w:sz w:val="21"/>
                <w:szCs w:val="21"/>
              </w:rPr>
              <w:t>，</w:t>
            </w:r>
            <w:r w:rsidRPr="006F0F5F">
              <w:rPr>
                <w:rFonts w:ascii="新宋体" w:eastAsia="新宋体" w:hAnsi="新宋体" w:hint="eastAsia"/>
                <w:bCs/>
                <w:color w:val="000000" w:themeColor="text1"/>
                <w:sz w:val="21"/>
                <w:szCs w:val="21"/>
              </w:rPr>
              <w:t>并保证作者单位对稿件的投稿与版权授权事宜并无异议；</w:t>
            </w:r>
          </w:p>
          <w:p w14:paraId="073DCF7F" w14:textId="77777777" w:rsidR="00F563D6" w:rsidRPr="006F0F5F" w:rsidRDefault="00000000">
            <w:pPr>
              <w:pStyle w:val="a7"/>
              <w:spacing w:line="276" w:lineRule="auto"/>
              <w:ind w:left="360" w:firstLineChars="0" w:firstLine="0"/>
              <w:rPr>
                <w:rFonts w:ascii="新宋体" w:eastAsia="新宋体" w:hAnsi="新宋体"/>
                <w:bCs/>
                <w:color w:val="000000" w:themeColor="text1"/>
                <w:sz w:val="21"/>
                <w:szCs w:val="21"/>
              </w:rPr>
            </w:pPr>
            <w:r w:rsidRPr="006F0F5F">
              <w:rPr>
                <w:rFonts w:ascii="新宋体" w:eastAsia="新宋体" w:hAnsi="新宋体" w:hint="eastAsia"/>
                <w:bCs/>
                <w:color w:val="000000" w:themeColor="text1"/>
                <w:sz w:val="21"/>
                <w:szCs w:val="21"/>
              </w:rPr>
              <w:t>（4）保证本授权书的全部签署人具有签署此授权书并做出各项承诺的权利；</w:t>
            </w:r>
          </w:p>
          <w:p w14:paraId="3BE89CF6" w14:textId="77777777" w:rsidR="00F563D6" w:rsidRPr="006F0F5F" w:rsidRDefault="00000000">
            <w:pPr>
              <w:pStyle w:val="a7"/>
              <w:spacing w:line="276" w:lineRule="auto"/>
              <w:ind w:left="360" w:firstLineChars="0" w:firstLine="0"/>
              <w:rPr>
                <w:rFonts w:ascii="新宋体" w:eastAsia="新宋体" w:hAnsi="新宋体"/>
                <w:bCs/>
                <w:szCs w:val="21"/>
              </w:rPr>
            </w:pPr>
            <w:r w:rsidRPr="006F0F5F">
              <w:rPr>
                <w:rFonts w:ascii="新宋体" w:eastAsia="新宋体" w:hAnsi="新宋体" w:hint="eastAsia"/>
                <w:bCs/>
                <w:color w:val="000000" w:themeColor="text1"/>
                <w:sz w:val="21"/>
                <w:szCs w:val="21"/>
              </w:rPr>
              <w:t>（5）</w:t>
            </w:r>
            <w:r w:rsidRPr="006F0F5F">
              <w:rPr>
                <w:rFonts w:ascii="新宋体" w:eastAsia="新宋体" w:hAnsi="新宋体"/>
                <w:bCs/>
                <w:color w:val="000000" w:themeColor="text1"/>
                <w:sz w:val="21"/>
                <w:szCs w:val="21"/>
              </w:rPr>
              <w:t>所有原始资料可追溯</w:t>
            </w:r>
            <w:r w:rsidRPr="006F0F5F">
              <w:rPr>
                <w:rFonts w:ascii="新宋体" w:eastAsia="新宋体" w:hAnsi="新宋体" w:hint="eastAsia"/>
                <w:bCs/>
                <w:color w:val="000000" w:themeColor="text1"/>
                <w:sz w:val="21"/>
                <w:szCs w:val="21"/>
              </w:rPr>
              <w:t>。</w:t>
            </w:r>
          </w:p>
        </w:tc>
      </w:tr>
      <w:tr w:rsidR="00F563D6" w:rsidRPr="006F0F5F" w14:paraId="77B2E1C0" w14:textId="77777777">
        <w:trPr>
          <w:trHeight w:val="2250"/>
        </w:trPr>
        <w:tc>
          <w:tcPr>
            <w:tcW w:w="8681" w:type="dxa"/>
          </w:tcPr>
          <w:p w14:paraId="36958D65" w14:textId="77777777" w:rsidR="00F563D6" w:rsidRPr="006F0F5F" w:rsidRDefault="00F563D6">
            <w:pPr>
              <w:rPr>
                <w:b/>
                <w:szCs w:val="21"/>
              </w:rPr>
            </w:pPr>
          </w:p>
          <w:p w14:paraId="700B7DAF" w14:textId="77777777" w:rsidR="00F563D6" w:rsidRPr="006F0F5F" w:rsidRDefault="00000000">
            <w:pPr>
              <w:rPr>
                <w:szCs w:val="21"/>
              </w:rPr>
            </w:pPr>
            <w:r w:rsidRPr="006F0F5F">
              <w:rPr>
                <w:rFonts w:hint="eastAsia"/>
                <w:b/>
                <w:szCs w:val="21"/>
              </w:rPr>
              <w:t>论文全部作者亲笔签名</w:t>
            </w:r>
            <w:r w:rsidRPr="006F0F5F">
              <w:rPr>
                <w:rFonts w:hint="eastAsia"/>
                <w:szCs w:val="21"/>
              </w:rPr>
              <w:t>（请按作者排名顺序填写）：</w:t>
            </w:r>
          </w:p>
          <w:p w14:paraId="34BD20D2" w14:textId="77777777" w:rsidR="00F563D6" w:rsidRPr="006F0F5F" w:rsidRDefault="00000000">
            <w:pPr>
              <w:spacing w:line="520" w:lineRule="exact"/>
              <w:ind w:firstLine="420"/>
              <w:rPr>
                <w:szCs w:val="21"/>
              </w:rPr>
            </w:pPr>
            <w:r w:rsidRPr="006F0F5F">
              <w:rPr>
                <w:rFonts w:hint="eastAsia"/>
                <w:szCs w:val="21"/>
              </w:rPr>
              <w:t>1</w:t>
            </w:r>
            <w:r w:rsidRPr="006F0F5F">
              <w:rPr>
                <w:rFonts w:hint="eastAsia"/>
                <w:szCs w:val="21"/>
                <w:u w:val="single"/>
              </w:rPr>
              <w:t>．</w:t>
            </w:r>
            <w:r w:rsidRPr="006F0F5F">
              <w:rPr>
                <w:rFonts w:hint="eastAsia"/>
                <w:szCs w:val="21"/>
                <w:u w:val="single"/>
              </w:rPr>
              <w:t xml:space="preserve">                  </w:t>
            </w:r>
            <w:r w:rsidRPr="006F0F5F">
              <w:rPr>
                <w:rFonts w:hint="eastAsia"/>
                <w:szCs w:val="21"/>
              </w:rPr>
              <w:t xml:space="preserve">   2</w:t>
            </w:r>
            <w:r w:rsidRPr="006F0F5F">
              <w:rPr>
                <w:rFonts w:hint="eastAsia"/>
                <w:szCs w:val="21"/>
                <w:u w:val="single"/>
              </w:rPr>
              <w:t>．</w:t>
            </w:r>
            <w:r w:rsidRPr="006F0F5F">
              <w:rPr>
                <w:rFonts w:hint="eastAsia"/>
                <w:szCs w:val="21"/>
                <w:u w:val="single"/>
              </w:rPr>
              <w:t xml:space="preserve">                    </w:t>
            </w:r>
            <w:r w:rsidRPr="006F0F5F">
              <w:rPr>
                <w:rFonts w:hint="eastAsia"/>
                <w:szCs w:val="21"/>
              </w:rPr>
              <w:t xml:space="preserve">   3</w:t>
            </w:r>
            <w:r w:rsidRPr="006F0F5F">
              <w:rPr>
                <w:rFonts w:hint="eastAsia"/>
                <w:szCs w:val="21"/>
                <w:u w:val="single"/>
              </w:rPr>
              <w:t>．</w:t>
            </w:r>
            <w:r w:rsidRPr="006F0F5F">
              <w:rPr>
                <w:rFonts w:hint="eastAsia"/>
                <w:szCs w:val="21"/>
                <w:u w:val="single"/>
              </w:rPr>
              <w:t xml:space="preserve">                  </w:t>
            </w:r>
          </w:p>
          <w:p w14:paraId="157BEB11" w14:textId="77777777" w:rsidR="00F563D6" w:rsidRPr="006F0F5F" w:rsidRDefault="00000000">
            <w:pPr>
              <w:spacing w:line="520" w:lineRule="exact"/>
              <w:ind w:firstLine="420"/>
              <w:rPr>
                <w:szCs w:val="21"/>
                <w:u w:val="single"/>
              </w:rPr>
            </w:pPr>
            <w:r w:rsidRPr="006F0F5F">
              <w:rPr>
                <w:rFonts w:hint="eastAsia"/>
                <w:szCs w:val="21"/>
              </w:rPr>
              <w:t>4</w:t>
            </w:r>
            <w:r w:rsidRPr="006F0F5F">
              <w:rPr>
                <w:rFonts w:hint="eastAsia"/>
                <w:szCs w:val="21"/>
                <w:u w:val="single"/>
              </w:rPr>
              <w:t>．</w:t>
            </w:r>
            <w:r w:rsidRPr="006F0F5F">
              <w:rPr>
                <w:rFonts w:hint="eastAsia"/>
                <w:szCs w:val="21"/>
                <w:u w:val="single"/>
              </w:rPr>
              <w:t xml:space="preserve">                  </w:t>
            </w:r>
            <w:r w:rsidRPr="006F0F5F">
              <w:rPr>
                <w:szCs w:val="21"/>
              </w:rPr>
              <w:t xml:space="preserve">   5</w:t>
            </w:r>
            <w:r w:rsidRPr="006F0F5F">
              <w:rPr>
                <w:rFonts w:hint="eastAsia"/>
                <w:szCs w:val="21"/>
                <w:u w:val="single"/>
              </w:rPr>
              <w:t>．</w:t>
            </w:r>
            <w:r w:rsidRPr="006F0F5F">
              <w:rPr>
                <w:rFonts w:hint="eastAsia"/>
                <w:szCs w:val="21"/>
                <w:u w:val="single"/>
              </w:rPr>
              <w:t xml:space="preserve">                    </w:t>
            </w:r>
            <w:r w:rsidRPr="006F0F5F">
              <w:rPr>
                <w:rFonts w:hint="eastAsia"/>
                <w:szCs w:val="21"/>
              </w:rPr>
              <w:t xml:space="preserve">   </w:t>
            </w:r>
            <w:r w:rsidRPr="006F0F5F">
              <w:rPr>
                <w:szCs w:val="21"/>
              </w:rPr>
              <w:t>6</w:t>
            </w:r>
            <w:r w:rsidRPr="006F0F5F">
              <w:rPr>
                <w:rFonts w:hint="eastAsia"/>
                <w:szCs w:val="21"/>
                <w:u w:val="single"/>
              </w:rPr>
              <w:t>．</w:t>
            </w:r>
            <w:r w:rsidRPr="006F0F5F">
              <w:rPr>
                <w:rFonts w:hint="eastAsia"/>
                <w:szCs w:val="21"/>
                <w:u w:val="single"/>
              </w:rPr>
              <w:t xml:space="preserve">                  </w:t>
            </w:r>
          </w:p>
          <w:p w14:paraId="5710BC0A" w14:textId="77777777" w:rsidR="00F563D6" w:rsidRPr="006F0F5F" w:rsidRDefault="00000000">
            <w:pPr>
              <w:spacing w:line="520" w:lineRule="exact"/>
              <w:ind w:firstLine="420"/>
              <w:rPr>
                <w:b/>
                <w:szCs w:val="21"/>
              </w:rPr>
            </w:pPr>
            <w:r w:rsidRPr="006F0F5F">
              <w:rPr>
                <w:rFonts w:hint="eastAsia"/>
                <w:szCs w:val="21"/>
              </w:rPr>
              <w:t>7</w:t>
            </w:r>
            <w:r w:rsidRPr="006F0F5F">
              <w:rPr>
                <w:rFonts w:hint="eastAsia"/>
                <w:szCs w:val="21"/>
                <w:u w:val="single"/>
              </w:rPr>
              <w:t>．</w:t>
            </w:r>
            <w:r w:rsidRPr="006F0F5F">
              <w:rPr>
                <w:rFonts w:hint="eastAsia"/>
                <w:szCs w:val="21"/>
                <w:u w:val="single"/>
              </w:rPr>
              <w:t xml:space="preserve">                  </w:t>
            </w:r>
            <w:r w:rsidRPr="006F0F5F">
              <w:rPr>
                <w:rFonts w:hint="eastAsia"/>
                <w:szCs w:val="21"/>
              </w:rPr>
              <w:t xml:space="preserve">   8</w:t>
            </w:r>
            <w:r w:rsidRPr="006F0F5F">
              <w:rPr>
                <w:rFonts w:hint="eastAsia"/>
                <w:szCs w:val="21"/>
                <w:u w:val="single"/>
              </w:rPr>
              <w:t>．</w:t>
            </w:r>
            <w:r w:rsidRPr="006F0F5F">
              <w:rPr>
                <w:rFonts w:hint="eastAsia"/>
                <w:szCs w:val="21"/>
                <w:u w:val="single"/>
              </w:rPr>
              <w:t xml:space="preserve">                    </w:t>
            </w:r>
            <w:r w:rsidRPr="006F0F5F">
              <w:rPr>
                <w:rFonts w:hint="eastAsia"/>
                <w:szCs w:val="21"/>
              </w:rPr>
              <w:t xml:space="preserve">   9</w:t>
            </w:r>
            <w:r w:rsidRPr="006F0F5F">
              <w:rPr>
                <w:rFonts w:hint="eastAsia"/>
                <w:szCs w:val="21"/>
                <w:u w:val="single"/>
              </w:rPr>
              <w:t>．</w:t>
            </w:r>
            <w:r w:rsidRPr="006F0F5F">
              <w:rPr>
                <w:rFonts w:hint="eastAsia"/>
                <w:szCs w:val="21"/>
                <w:u w:val="single"/>
              </w:rPr>
              <w:t xml:space="preserve">                  </w:t>
            </w:r>
          </w:p>
        </w:tc>
      </w:tr>
      <w:tr w:rsidR="00F563D6" w14:paraId="3FCE7685" w14:textId="77777777">
        <w:trPr>
          <w:trHeight w:val="554"/>
        </w:trPr>
        <w:tc>
          <w:tcPr>
            <w:tcW w:w="8681" w:type="dxa"/>
          </w:tcPr>
          <w:p w14:paraId="0BE32E2A" w14:textId="77777777" w:rsidR="00F563D6" w:rsidRPr="006F0F5F" w:rsidRDefault="00000000">
            <w:pPr>
              <w:spacing w:line="360" w:lineRule="auto"/>
              <w:rPr>
                <w:szCs w:val="21"/>
              </w:rPr>
            </w:pPr>
            <w:r w:rsidRPr="006F0F5F">
              <w:rPr>
                <w:rFonts w:hint="eastAsia"/>
                <w:szCs w:val="21"/>
              </w:rPr>
              <w:t>通信作者：</w:t>
            </w:r>
            <w:r w:rsidRPr="006F0F5F">
              <w:rPr>
                <w:rFonts w:hint="eastAsia"/>
                <w:szCs w:val="21"/>
              </w:rPr>
              <w:t xml:space="preserve">                 </w:t>
            </w:r>
            <w:r w:rsidRPr="006F0F5F">
              <w:rPr>
                <w:rFonts w:hint="eastAsia"/>
                <w:szCs w:val="21"/>
              </w:rPr>
              <w:t>作者单位：</w:t>
            </w:r>
          </w:p>
          <w:p w14:paraId="65C43C5A" w14:textId="77777777" w:rsidR="00F563D6" w:rsidRDefault="00000000">
            <w:pPr>
              <w:spacing w:line="360" w:lineRule="auto"/>
              <w:rPr>
                <w:szCs w:val="21"/>
              </w:rPr>
            </w:pPr>
            <w:r w:rsidRPr="006F0F5F">
              <w:rPr>
                <w:rFonts w:hint="eastAsia"/>
                <w:szCs w:val="21"/>
              </w:rPr>
              <w:t>手机：</w:t>
            </w:r>
            <w:r w:rsidRPr="006F0F5F">
              <w:rPr>
                <w:rFonts w:hint="eastAsia"/>
                <w:szCs w:val="21"/>
              </w:rPr>
              <w:t xml:space="preserve">                     Email</w:t>
            </w:r>
            <w:r w:rsidRPr="006F0F5F">
              <w:rPr>
                <w:rFonts w:hint="eastAsia"/>
                <w:szCs w:val="21"/>
              </w:rPr>
              <w:t>：</w:t>
            </w:r>
          </w:p>
        </w:tc>
      </w:tr>
    </w:tbl>
    <w:p w14:paraId="70E4EC28" w14:textId="77777777" w:rsidR="00F563D6" w:rsidRDefault="00F563D6"/>
    <w:sectPr w:rsidR="00F56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0000E"/>
    <w:multiLevelType w:val="multilevel"/>
    <w:tmpl w:val="508000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474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B52"/>
    <w:rsid w:val="00126AE4"/>
    <w:rsid w:val="0021578B"/>
    <w:rsid w:val="002C4B52"/>
    <w:rsid w:val="003570EC"/>
    <w:rsid w:val="0058569A"/>
    <w:rsid w:val="006A6977"/>
    <w:rsid w:val="006F0F5F"/>
    <w:rsid w:val="00754EBC"/>
    <w:rsid w:val="00A5624E"/>
    <w:rsid w:val="00BB6FF6"/>
    <w:rsid w:val="00CD34C3"/>
    <w:rsid w:val="00E35690"/>
    <w:rsid w:val="00F563D6"/>
    <w:rsid w:val="00F71E24"/>
    <w:rsid w:val="09F27F5D"/>
    <w:rsid w:val="0AE10546"/>
    <w:rsid w:val="14120E3F"/>
    <w:rsid w:val="15F72047"/>
    <w:rsid w:val="20A0436C"/>
    <w:rsid w:val="40E44B78"/>
    <w:rsid w:val="4FF43C08"/>
    <w:rsid w:val="5463135D"/>
    <w:rsid w:val="574134AB"/>
    <w:rsid w:val="73090EC9"/>
    <w:rsid w:val="78FF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B0976-2B37-44A4-8ABF-F183C58B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List Paragraph"/>
    <w:basedOn w:val="a"/>
    <w:uiPriority w:val="34"/>
    <w:qFormat/>
    <w:pPr>
      <w:widowControl/>
      <w:overflowPunct w:val="0"/>
      <w:autoSpaceDE w:val="0"/>
      <w:autoSpaceDN w:val="0"/>
      <w:adjustRightInd w:val="0"/>
      <w:spacing w:line="360" w:lineRule="auto"/>
      <w:ind w:firstLineChars="200" w:firstLine="420"/>
    </w:pPr>
    <w:rPr>
      <w:kern w:val="0"/>
      <w:sz w:val="24"/>
      <w:szCs w:val="20"/>
    </w:rPr>
  </w:style>
  <w:style w:type="character" w:customStyle="1" w:styleId="a6">
    <w:name w:val="页眉 字符"/>
    <w:basedOn w:val="a0"/>
    <w:link w:val="a5"/>
    <w:uiPriority w:val="99"/>
    <w:rPr>
      <w:rFonts w:ascii="Times New Roman" w:eastAsia="宋体" w:hAnsi="Times New Roman" w:cs="Times New Roman"/>
      <w:kern w:val="2"/>
      <w:sz w:val="18"/>
      <w:szCs w:val="18"/>
    </w:rPr>
  </w:style>
  <w:style w:type="character" w:customStyle="1" w:styleId="a4">
    <w:name w:val="页脚 字符"/>
    <w:basedOn w:val="a0"/>
    <w:link w:val="a3"/>
    <w:uiPriority w:val="99"/>
    <w:rPr>
      <w:rFonts w:ascii="Times New Roman" w:eastAsia="宋体" w:hAnsi="Times New Roman" w:cs="Times New Roman"/>
      <w:kern w:val="2"/>
      <w:sz w:val="18"/>
      <w:szCs w:val="18"/>
    </w:rPr>
  </w:style>
  <w:style w:type="paragraph" w:customStyle="1" w:styleId="1">
    <w:name w:val="修订1"/>
    <w:hidden/>
    <w:uiPriority w:val="99"/>
    <w:unhideWhenUsed/>
    <w:rPr>
      <w:rFonts w:ascii="Times New Roman" w:eastAsia="宋体" w:hAnsi="Times New Roman" w:cs="Times New Roman"/>
      <w:kern w:val="2"/>
      <w:sz w:val="21"/>
      <w:szCs w:val="24"/>
    </w:rPr>
  </w:style>
  <w:style w:type="paragraph" w:styleId="a8">
    <w:name w:val="Revision"/>
    <w:hidden/>
    <w:uiPriority w:val="99"/>
    <w:unhideWhenUsed/>
    <w:rsid w:val="006F0F5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C Bruce</cp:lastModifiedBy>
  <cp:revision>8</cp:revision>
  <dcterms:created xsi:type="dcterms:W3CDTF">2021-11-18T08:54:00Z</dcterms:created>
  <dcterms:modified xsi:type="dcterms:W3CDTF">2025-10-27T02:37:00Z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eyJoZGlkIjoiZGE1OTgwMzkwMjM2OGM2MjJhMzMxODUxOTAxMTZhZDEiLCJ1c2VySWQiOiI3MDYyNTg2NjYifQ==</vt:lpwstr>
  </property>
  <property fmtid="{D5CDD505-2E9C-101B-9397-08002B2CF9AE}" pid="3" name="KSOProductBuildVer">
    <vt:lpwstr>2052-12.1.0.21915</vt:lpwstr>
  </property>
  <property fmtid="{D5CDD505-2E9C-101B-9397-08002B2CF9AE}" pid="4" name="ICV">
    <vt:lpwstr>C60EDA6468BD4B0D90346E9AA6068341_13</vt:lpwstr>
  </property>
</Properties>
</file>